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宋体" w:eastAsia="黑体" w:cs="Times"/>
          <w:b/>
          <w:color w:val="auto"/>
          <w:sz w:val="36"/>
          <w:szCs w:val="36"/>
        </w:rPr>
      </w:pPr>
      <w:r>
        <w:rPr>
          <w:rFonts w:hint="eastAsia" w:ascii="黑体" w:hAnsi="宋体" w:eastAsia="黑体" w:cs="Times"/>
          <w:b/>
          <w:color w:val="auto"/>
          <w:sz w:val="36"/>
          <w:szCs w:val="36"/>
        </w:rPr>
        <w:t>湖北省宜昌思源慈善基金会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宋体" w:eastAsia="黑体"/>
          <w:b/>
          <w:color w:val="auto"/>
          <w:sz w:val="36"/>
          <w:szCs w:val="36"/>
        </w:rPr>
      </w:pPr>
      <w:r>
        <w:rPr>
          <w:rFonts w:hint="eastAsia" w:ascii="黑体" w:hAnsi="宋体" w:eastAsia="黑体" w:cs="Times"/>
          <w:b/>
          <w:color w:val="auto"/>
          <w:sz w:val="36"/>
          <w:szCs w:val="36"/>
        </w:rPr>
        <w:t>202</w:t>
      </w:r>
      <w:r>
        <w:rPr>
          <w:rFonts w:hint="eastAsia" w:ascii="黑体" w:hAnsi="宋体" w:eastAsia="黑体" w:cs="Times"/>
          <w:b/>
          <w:color w:val="auto"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 w:cs="Times"/>
          <w:b/>
          <w:color w:val="auto"/>
          <w:sz w:val="36"/>
          <w:szCs w:val="36"/>
        </w:rPr>
        <w:t>年</w:t>
      </w:r>
      <w:r>
        <w:rPr>
          <w:rFonts w:hint="eastAsia" w:ascii="黑体" w:hAnsi="宋体" w:eastAsia="黑体"/>
          <w:b/>
          <w:color w:val="auto"/>
          <w:sz w:val="36"/>
          <w:szCs w:val="36"/>
          <w:lang w:eastAsia="zh-CN"/>
        </w:rPr>
        <w:t>“</w:t>
      </w:r>
      <w:r>
        <w:rPr>
          <w:rFonts w:hint="eastAsia" w:ascii="黑体" w:hAnsi="宋体" w:eastAsia="黑体"/>
          <w:b/>
          <w:color w:val="auto"/>
          <w:sz w:val="36"/>
          <w:szCs w:val="36"/>
          <w:lang w:val="en-US" w:eastAsia="zh-CN"/>
        </w:rPr>
        <w:t>思源百万助学</w:t>
      </w:r>
      <w:r>
        <w:rPr>
          <w:rFonts w:hint="eastAsia" w:ascii="黑体" w:hAnsi="宋体" w:eastAsia="黑体"/>
          <w:b/>
          <w:color w:val="auto"/>
          <w:sz w:val="36"/>
          <w:szCs w:val="36"/>
          <w:lang w:eastAsia="zh-CN"/>
        </w:rPr>
        <w:t>”</w:t>
      </w:r>
      <w:r>
        <w:rPr>
          <w:rFonts w:hint="eastAsia" w:ascii="黑体" w:hAnsi="宋体" w:eastAsia="黑体"/>
          <w:b/>
          <w:color w:val="auto"/>
          <w:sz w:val="36"/>
          <w:szCs w:val="36"/>
          <w:lang w:val="en-US" w:eastAsia="zh-CN"/>
        </w:rPr>
        <w:t>项目受助生</w:t>
      </w:r>
      <w:r>
        <w:rPr>
          <w:rFonts w:hint="eastAsia" w:ascii="黑体" w:hAnsi="宋体" w:eastAsia="黑体"/>
          <w:b/>
          <w:color w:val="auto"/>
          <w:sz w:val="36"/>
          <w:szCs w:val="36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生源区域：                                         编号：SY2023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none"/>
          <w:lang w:val="en-US" w:eastAsia="zh-CN"/>
        </w:rPr>
        <w:t xml:space="preserve">           </w:t>
      </w:r>
    </w:p>
    <w:tbl>
      <w:tblPr>
        <w:tblStyle w:val="2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783"/>
        <w:gridCol w:w="830"/>
        <w:gridCol w:w="330"/>
        <w:gridCol w:w="854"/>
        <w:gridCol w:w="1021"/>
        <w:gridCol w:w="495"/>
        <w:gridCol w:w="336"/>
        <w:gridCol w:w="518"/>
        <w:gridCol w:w="781"/>
        <w:gridCol w:w="99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 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类型及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分数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26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□首选历史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26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□首选物理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26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□研究生□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考取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推免</w:t>
            </w:r>
          </w:p>
        </w:tc>
        <w:tc>
          <w:tcPr>
            <w:tcW w:w="1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本人QQ号</w:t>
            </w:r>
          </w:p>
        </w:tc>
        <w:tc>
          <w:tcPr>
            <w:tcW w:w="27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345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家庭人数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居委会/村委会联系方式</w:t>
            </w:r>
          </w:p>
        </w:tc>
        <w:tc>
          <w:tcPr>
            <w:tcW w:w="3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户籍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61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家庭常住地址</w:t>
            </w:r>
          </w:p>
        </w:tc>
        <w:tc>
          <w:tcPr>
            <w:tcW w:w="61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91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主要家庭成员情况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与学生关系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工作（学习）单位及职业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年收入（元）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家庭困难类型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民政认定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低保户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□是  □否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残联认定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残疾户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□是  □否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民政认定特困户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家庭经济状况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有关信息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1.家庭年收入：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≤3万元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3-5万元；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5-8万元；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≥8万元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2.家庭是否遭受重大自然灾害：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□是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类型：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；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3.家庭是否遭受突发意外或重大疾病：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□是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类型：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4.家庭负债情况：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有：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≤2万元；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2-5万元；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5-10万元；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10万元以上；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91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申请理由（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佐证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材料附后）：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（本人承诺，申请材料属实，如有虚假，愿意承担责任。）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0" w:firstLineChars="20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申请人签名：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91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村委会（居委会）审核意见：           乡（镇）政府（街道办事处）审核意见：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负责人签名：        (盖章)             负责人签名：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91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湖北省宜昌思源慈善基金会评审意见及公示结果：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280" w:firstLineChars="9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负责人签名：        （盖章）        年    月    日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24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8"/>
          <w:lang w:val="en-US" w:eastAsia="zh-CN"/>
        </w:rPr>
        <w:t>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8"/>
          <w:lang w:val="en-US" w:eastAsia="zh-CN"/>
        </w:rPr>
        <w:t>1、“生源区域”和“编号信息”由基金会工作人员填写。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8"/>
          <w:lang w:val="en-US" w:eastAsia="zh-CN"/>
        </w:rPr>
        <w:t>2、“毕业学校”：若申请人为应届高中毕业生，应填写毕业高中学校信息；若为研究生，应填写录取学校及专业信息。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auto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8"/>
          <w:lang w:val="en-US" w:eastAsia="zh-CN"/>
        </w:rPr>
        <w:t>3、“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类型及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分数</w:t>
      </w:r>
      <w:r>
        <w:rPr>
          <w:rFonts w:hint="eastAsia" w:ascii="宋体" w:hAnsi="宋体" w:eastAsia="宋体" w:cs="宋体"/>
          <w:color w:val="auto"/>
          <w:sz w:val="24"/>
          <w:szCs w:val="28"/>
          <w:lang w:val="en-US" w:eastAsia="zh-CN"/>
        </w:rPr>
        <w:t>”：根据实际情况勾选，应届高考生在选项后填写分数；研究生如勾选“考取”，需对应填写分数。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8"/>
          <w:lang w:val="en-US" w:eastAsia="zh-CN"/>
        </w:rPr>
        <w:t>4、“联系方式”：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请填写联系人姓名及联系方式。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8"/>
          <w:lang w:val="en-US" w:eastAsia="zh-CN"/>
        </w:rPr>
        <w:t>5、“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居委会/村委会联系方式</w:t>
      </w:r>
      <w:r>
        <w:rPr>
          <w:rFonts w:hint="eastAsia" w:ascii="宋体" w:hAnsi="宋体" w:eastAsia="宋体" w:cs="宋体"/>
          <w:color w:val="auto"/>
          <w:sz w:val="24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请填写联系人姓名及联系方式。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6、“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家庭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户籍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地址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”、“家庭常住地址”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需填写详细至具体村组（街道）、门牌号。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7、“主要家庭成员情况”：可视具体情况增减栏；“健康状况”一栏，填写“健康”、“一般”或“较差”，如有疾病应在“申请理由”一栏详细说明。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8、“家庭是否遭受重大自然灾害”、“家庭是否遭受突发意外或重大疾病”的“类型”一栏，应简要填写，在“申请理由”一栏作详细说明。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9、“申请理由”：建议由申请受助生本人手写，可另附页。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MWYyYWUxYjk0Y2M4NThjMDg0M2Q3NTlmOGQ1YzkifQ=="/>
  </w:docVars>
  <w:rsids>
    <w:rsidRoot w:val="6C7F3EAB"/>
    <w:rsid w:val="1CAA5CB0"/>
    <w:rsid w:val="3AD344B5"/>
    <w:rsid w:val="6BCB034D"/>
    <w:rsid w:val="6C7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2023-06-15T12:45:00Z</dcterms:created>
  <dc:creator>Xiatic</dc:creator>
  <cp:lastModifiedBy>Xiatic</cp:lastModifiedBy>
  <dcterms:modified xsi:type="dcterms:W3CDTF">2023-06-25T02:07:43Z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2A86A657BD0341D493F4B13586CA5A7B_11</vt:lpwstr>
  </property>
</Properties>
</file>